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13" w:rsidRDefault="00983663" w:rsidP="00386F79">
      <w:pPr>
        <w:shd w:val="clear" w:color="auto" w:fill="FFFFFF"/>
        <w:spacing w:before="100" w:beforeAutospacing="1" w:after="100" w:afterAutospacing="1" w:line="384" w:lineRule="atLeast"/>
        <w:ind w:left="-320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-1247775</wp:posOffset>
            </wp:positionV>
            <wp:extent cx="2143125" cy="1075055"/>
            <wp:effectExtent l="0" t="0" r="0" b="0"/>
            <wp:wrapNone/>
            <wp:docPr id="7" name="Grafik 7" descr="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013"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   </w:t>
      </w:r>
    </w:p>
    <w:p w:rsidR="00386F79" w:rsidRDefault="00650000" w:rsidP="00386F79">
      <w:pPr>
        <w:shd w:val="clear" w:color="auto" w:fill="FFFFFF"/>
        <w:spacing w:before="100" w:beforeAutospacing="1" w:after="100" w:afterAutospacing="1" w:line="384" w:lineRule="atLeast"/>
        <w:ind w:left="-320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de-DE"/>
        </w:rPr>
        <w:t>6.</w:t>
      </w:r>
      <w:r w:rsidR="009D7013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2</w:t>
      </w:r>
      <w:r w:rsidR="00130A90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.1</w:t>
      </w:r>
      <w:r w:rsidR="00386F79"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  Arbeitsschutz</w:t>
      </w:r>
      <w:r w:rsidR="009D7013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ziele</w:t>
      </w:r>
      <w:r w:rsidR="00386F79"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 </w:t>
      </w:r>
      <w:r w:rsidR="00360632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2016</w:t>
      </w:r>
      <w:r w:rsidR="0015482A"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 </w:t>
      </w:r>
      <w:r w:rsidR="00386F79"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der Fa. </w:t>
      </w:r>
      <w:r w:rsidR="00983663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Rohrleitungsbau Münster</w:t>
      </w:r>
    </w:p>
    <w:p w:rsidR="00513D1F" w:rsidRDefault="00513D1F" w:rsidP="00386F79">
      <w:pPr>
        <w:shd w:val="clear" w:color="auto" w:fill="FFFFFF"/>
        <w:spacing w:before="100" w:beforeAutospacing="1" w:after="100" w:afterAutospacing="1" w:line="384" w:lineRule="atLeast"/>
        <w:ind w:left="-320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</w:p>
    <w:p w:rsidR="00513D1F" w:rsidRDefault="00513D1F" w:rsidP="00386F79">
      <w:pPr>
        <w:shd w:val="clear" w:color="auto" w:fill="FFFFFF"/>
        <w:spacing w:before="100" w:beforeAutospacing="1" w:after="100" w:afterAutospacing="1" w:line="384" w:lineRule="atLeast"/>
        <w:ind w:left="-320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</w:p>
    <w:p w:rsidR="009D7013" w:rsidRDefault="009D7013" w:rsidP="00386F79">
      <w:pPr>
        <w:shd w:val="clear" w:color="auto" w:fill="FFFFFF"/>
        <w:spacing w:before="100" w:beforeAutospacing="1" w:after="100" w:afterAutospacing="1" w:line="384" w:lineRule="atLeast"/>
        <w:ind w:left="-32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9D701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Mit der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Einführung eines AMS setzt sich die Fa. </w:t>
      </w:r>
      <w:r w:rsidR="0098366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Rohrleitungsbau Münster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folgende Ziele:</w:t>
      </w:r>
    </w:p>
    <w:p w:rsidR="009D7013" w:rsidRDefault="009D7013" w:rsidP="00513D1F">
      <w:pPr>
        <w:shd w:val="clear" w:color="auto" w:fill="FFFFFF"/>
        <w:spacing w:after="0" w:line="384" w:lineRule="atLeast"/>
        <w:ind w:left="-318" w:firstLine="1026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Insgesamt soll nach Einführung und Zertifizierung ein nachhaltiger und  </w:t>
      </w:r>
    </w:p>
    <w:p w:rsidR="00C243CB" w:rsidRDefault="009D7013" w:rsidP="009D7013">
      <w:pPr>
        <w:shd w:val="clear" w:color="auto" w:fill="FFFFFF"/>
        <w:spacing w:after="0" w:line="384" w:lineRule="atLeast"/>
        <w:ind w:left="-318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          </w:t>
      </w:r>
      <w:r w:rsidR="00E725F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„gelebter“  Arbeitsschutz im Unternehmen realisiert werden.</w:t>
      </w:r>
      <w:r w:rsidR="00C243C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Verbesserung   </w:t>
      </w:r>
    </w:p>
    <w:p w:rsidR="00C243CB" w:rsidRDefault="00C243CB" w:rsidP="009D7013">
      <w:pPr>
        <w:shd w:val="clear" w:color="auto" w:fill="FFFFFF"/>
        <w:spacing w:after="0" w:line="384" w:lineRule="atLeast"/>
        <w:ind w:left="-318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            des gesundheitsbewussten Verhaltens und Entwicklung einer </w:t>
      </w:r>
    </w:p>
    <w:p w:rsidR="009D7013" w:rsidRDefault="00C243CB" w:rsidP="009D7013">
      <w:pPr>
        <w:shd w:val="clear" w:color="auto" w:fill="FFFFFF"/>
        <w:spacing w:after="0" w:line="384" w:lineRule="atLeast"/>
        <w:ind w:left="-318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            Präventionskultur.</w:t>
      </w:r>
    </w:p>
    <w:p w:rsidR="00513D1F" w:rsidRDefault="00F14046" w:rsidP="00F14046">
      <w:pPr>
        <w:pStyle w:val="Listenabsatz"/>
        <w:numPr>
          <w:ilvl w:val="0"/>
          <w:numId w:val="2"/>
        </w:num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Vervollständigung der Ersthelferausbildung</w:t>
      </w:r>
      <w:r w:rsidR="005C520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über das gesetzliche Maß hinaus. </w:t>
      </w:r>
    </w:p>
    <w:p w:rsidR="00F14046" w:rsidRDefault="005C5204" w:rsidP="00513D1F">
      <w:pPr>
        <w:pStyle w:val="Listenabsatz"/>
        <w:shd w:val="clear" w:color="auto" w:fill="FFFFFF"/>
        <w:spacing w:after="0" w:line="384" w:lineRule="atLeast"/>
        <w:ind w:left="1107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Ziel</w:t>
      </w:r>
      <w:r w:rsidR="00513D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pro Baustelle e</w:t>
      </w:r>
      <w:r w:rsidR="00D350A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 Ersthelfer bis zum 31.12.2016</w:t>
      </w:r>
    </w:p>
    <w:p w:rsidR="00513D1F" w:rsidRDefault="00F14046" w:rsidP="00F14046">
      <w:pPr>
        <w:pStyle w:val="Listenabsatz"/>
        <w:numPr>
          <w:ilvl w:val="0"/>
          <w:numId w:val="2"/>
        </w:num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Vervollständigung der gesetzlich geforderten Untersuchungen durch den Betriebsarzt</w:t>
      </w:r>
      <w:r w:rsidR="005C520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</w:p>
    <w:p w:rsidR="00F14046" w:rsidRPr="00513D1F" w:rsidRDefault="005C5204" w:rsidP="00513D1F">
      <w:pPr>
        <w:pStyle w:val="Listenabsatz"/>
        <w:shd w:val="clear" w:color="auto" w:fill="FFFFFF"/>
        <w:spacing w:after="0" w:line="384" w:lineRule="atLeast"/>
        <w:ind w:left="1107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13D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Ziel</w:t>
      </w:r>
      <w:r w:rsidR="00513D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: </w:t>
      </w:r>
      <w:r w:rsidR="00C6578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bis zum 30.12</w:t>
      </w:r>
      <w:r w:rsidR="00D350A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.2016</w:t>
      </w:r>
      <w:r w:rsidRPr="00513D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Durchführung aller gesetzlichen Vorsorgeuntersuchungen</w:t>
      </w:r>
    </w:p>
    <w:p w:rsidR="009D7013" w:rsidRDefault="009D7013" w:rsidP="009D7013">
      <w:pPr>
        <w:shd w:val="clear" w:color="auto" w:fill="FFFFFF"/>
        <w:spacing w:after="0" w:line="384" w:lineRule="atLeast"/>
        <w:ind w:left="-318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386F79" w:rsidRPr="00386F79" w:rsidRDefault="00386F79" w:rsidP="00386F79">
      <w:pPr>
        <w:shd w:val="clear" w:color="auto" w:fill="FFFFFF"/>
        <w:spacing w:before="100" w:beforeAutospacing="1" w:after="100" w:afterAutospacing="1" w:line="256" w:lineRule="atLeast"/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</w:p>
    <w:p w:rsidR="00D87543" w:rsidRDefault="00D87543">
      <w:bookmarkStart w:id="0" w:name="_GoBack"/>
      <w:bookmarkEnd w:id="0"/>
    </w:p>
    <w:sectPr w:rsidR="00D87543" w:rsidSect="00D8754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13" w:rsidRDefault="009D7013" w:rsidP="00B73ADA">
      <w:pPr>
        <w:spacing w:after="0" w:line="240" w:lineRule="auto"/>
      </w:pPr>
      <w:r>
        <w:separator/>
      </w:r>
    </w:p>
  </w:endnote>
  <w:endnote w:type="continuationSeparator" w:id="0">
    <w:p w:rsidR="009D7013" w:rsidRDefault="009D7013" w:rsidP="00B7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6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D9D9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2"/>
      <w:gridCol w:w="3082"/>
      <w:gridCol w:w="3082"/>
    </w:tblGrid>
    <w:tr w:rsidR="009D7013" w:rsidTr="009D7013">
      <w:trPr>
        <w:trHeight w:val="645"/>
      </w:trPr>
      <w:tc>
        <w:tcPr>
          <w:tcW w:w="3082" w:type="dxa"/>
          <w:shd w:val="clear" w:color="auto" w:fill="D9D9D9"/>
        </w:tcPr>
        <w:p w:rsidR="009D7013" w:rsidRDefault="009D7013" w:rsidP="009D7013">
          <w:pPr>
            <w:pStyle w:val="Fuzeile"/>
          </w:pPr>
          <w:r>
            <w:t>Erstellt:</w:t>
          </w:r>
          <w:r w:rsidR="003717EF">
            <w:t xml:space="preserve"> Niewint</w:t>
          </w:r>
        </w:p>
        <w:p w:rsidR="003717EF" w:rsidRDefault="003717EF" w:rsidP="009D7013">
          <w:pPr>
            <w:pStyle w:val="Fuzeile"/>
          </w:pPr>
          <w:r>
            <w:t>AMS Beauftragter</w:t>
          </w:r>
        </w:p>
      </w:tc>
      <w:tc>
        <w:tcPr>
          <w:tcW w:w="3082" w:type="dxa"/>
          <w:shd w:val="clear" w:color="auto" w:fill="D9D9D9"/>
        </w:tcPr>
        <w:p w:rsidR="009D7013" w:rsidRDefault="009D7013" w:rsidP="009D7013">
          <w:pPr>
            <w:pStyle w:val="Fuzeile"/>
          </w:pPr>
          <w:r>
            <w:t>Geprüft:</w:t>
          </w:r>
          <w:r w:rsidR="00983663">
            <w:t xml:space="preserve"> </w:t>
          </w:r>
          <w:r w:rsidR="006E2A44">
            <w:t>Stadie</w:t>
          </w:r>
        </w:p>
        <w:p w:rsidR="003717EF" w:rsidRDefault="006E2A44" w:rsidP="009D7013">
          <w:pPr>
            <w:pStyle w:val="Fuzeile"/>
          </w:pPr>
          <w:r>
            <w:t>FASI</w:t>
          </w:r>
        </w:p>
      </w:tc>
      <w:tc>
        <w:tcPr>
          <w:tcW w:w="3082" w:type="dxa"/>
          <w:shd w:val="clear" w:color="auto" w:fill="D9D9D9"/>
        </w:tcPr>
        <w:p w:rsidR="009D7013" w:rsidRDefault="00D350A8" w:rsidP="009D7013">
          <w:pPr>
            <w:pStyle w:val="Fuzeile"/>
          </w:pPr>
          <w:r>
            <w:t>Freigegeben: Giebelstein</w:t>
          </w:r>
        </w:p>
        <w:p w:rsidR="006E2A44" w:rsidRDefault="006E2A44" w:rsidP="009D7013">
          <w:pPr>
            <w:pStyle w:val="Fuzeile"/>
          </w:pPr>
          <w:r>
            <w:t>GL</w:t>
          </w:r>
        </w:p>
      </w:tc>
    </w:tr>
    <w:tr w:rsidR="009D7013" w:rsidTr="009D7013">
      <w:trPr>
        <w:trHeight w:val="339"/>
      </w:trPr>
      <w:tc>
        <w:tcPr>
          <w:tcW w:w="3082" w:type="dxa"/>
          <w:shd w:val="clear" w:color="auto" w:fill="D9D9D9"/>
        </w:tcPr>
        <w:p w:rsidR="009D7013" w:rsidRDefault="009D7013" w:rsidP="009D7013">
          <w:pPr>
            <w:pStyle w:val="Fuzeile"/>
          </w:pPr>
          <w:r>
            <w:t>Datum:</w:t>
          </w:r>
          <w:r w:rsidR="00C65781">
            <w:t xml:space="preserve"> Jan.2016</w:t>
          </w:r>
        </w:p>
      </w:tc>
      <w:tc>
        <w:tcPr>
          <w:tcW w:w="3082" w:type="dxa"/>
          <w:shd w:val="clear" w:color="auto" w:fill="D9D9D9"/>
        </w:tcPr>
        <w:p w:rsidR="009D7013" w:rsidRDefault="009D7013" w:rsidP="009D7013">
          <w:pPr>
            <w:pStyle w:val="Fuzeile"/>
          </w:pPr>
          <w:r>
            <w:t>Datum:</w:t>
          </w:r>
          <w:r w:rsidR="00C65781">
            <w:t xml:space="preserve"> Jan.2016</w:t>
          </w:r>
        </w:p>
      </w:tc>
      <w:tc>
        <w:tcPr>
          <w:tcW w:w="3082" w:type="dxa"/>
          <w:shd w:val="clear" w:color="auto" w:fill="D9D9D9"/>
        </w:tcPr>
        <w:p w:rsidR="009D7013" w:rsidRDefault="009D7013" w:rsidP="009D7013">
          <w:pPr>
            <w:pStyle w:val="Fuzeile"/>
          </w:pPr>
          <w:r>
            <w:t>Datum:</w:t>
          </w:r>
          <w:r w:rsidR="00C65781">
            <w:t xml:space="preserve"> Jan.2016</w:t>
          </w:r>
        </w:p>
      </w:tc>
    </w:tr>
  </w:tbl>
  <w:p w:rsidR="009D7013" w:rsidRDefault="009D70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13" w:rsidRDefault="009D7013" w:rsidP="00B73ADA">
      <w:pPr>
        <w:spacing w:after="0" w:line="240" w:lineRule="auto"/>
      </w:pPr>
      <w:r>
        <w:separator/>
      </w:r>
    </w:p>
  </w:footnote>
  <w:footnote w:type="continuationSeparator" w:id="0">
    <w:p w:rsidR="009D7013" w:rsidRDefault="009D7013" w:rsidP="00B7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"/>
      <w:gridCol w:w="5386"/>
      <w:gridCol w:w="3548"/>
    </w:tblGrid>
    <w:tr w:rsidR="009D7013" w:rsidTr="00983663">
      <w:trPr>
        <w:cantSplit/>
        <w:trHeight w:val="1238"/>
      </w:trPr>
      <w:tc>
        <w:tcPr>
          <w:tcW w:w="426" w:type="dxa"/>
          <w:vAlign w:val="center"/>
          <w:hideMark/>
        </w:tcPr>
        <w:p w:rsidR="009D7013" w:rsidRDefault="009D7013">
          <w:pPr>
            <w:pStyle w:val="Kopfzeile"/>
            <w:tabs>
              <w:tab w:val="clear" w:pos="9072"/>
              <w:tab w:val="right" w:pos="9144"/>
            </w:tabs>
            <w:jc w:val="center"/>
            <w:rPr>
              <w:rFonts w:eastAsia="Times New Roman"/>
              <w:b/>
              <w:sz w:val="28"/>
            </w:rPr>
          </w:pPr>
        </w:p>
      </w:tc>
      <w:tc>
        <w:tcPr>
          <w:tcW w:w="5386" w:type="dxa"/>
          <w:shd w:val="clear" w:color="auto" w:fill="D9D9D9"/>
          <w:vAlign w:val="center"/>
          <w:hideMark/>
        </w:tcPr>
        <w:p w:rsidR="009D7013" w:rsidRDefault="00983663">
          <w:pPr>
            <w:pStyle w:val="Kopfzeile-Titel"/>
            <w:spacing w:line="276" w:lineRule="auto"/>
          </w:pPr>
          <w:r>
            <w:t>Rohrleitungsbau Münster</w:t>
          </w:r>
        </w:p>
        <w:p w:rsidR="009D7013" w:rsidRDefault="009D7013">
          <w:pPr>
            <w:pStyle w:val="Kopfzeile-Titel"/>
            <w:spacing w:line="276" w:lineRule="auto"/>
          </w:pPr>
          <w:r>
            <w:t>Arbeitsschutzmanagement</w:t>
          </w:r>
        </w:p>
      </w:tc>
      <w:tc>
        <w:tcPr>
          <w:tcW w:w="3548" w:type="dxa"/>
          <w:vAlign w:val="center"/>
          <w:hideMark/>
        </w:tcPr>
        <w:p w:rsidR="009D7013" w:rsidRDefault="00983663">
          <w:pPr>
            <w:pStyle w:val="KopfzeileStandundSeite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442595</wp:posOffset>
                </wp:positionV>
                <wp:extent cx="2143125" cy="1075055"/>
                <wp:effectExtent l="0" t="0" r="0" b="0"/>
                <wp:wrapNone/>
                <wp:docPr id="6" name="Grafik 6" descr="Logo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1075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442595</wp:posOffset>
                </wp:positionV>
                <wp:extent cx="2143125" cy="1075055"/>
                <wp:effectExtent l="0" t="0" r="0" b="0"/>
                <wp:wrapNone/>
                <wp:docPr id="5" name="Grafik 5" descr="Logo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1075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442595</wp:posOffset>
                </wp:positionV>
                <wp:extent cx="2143125" cy="1075055"/>
                <wp:effectExtent l="0" t="0" r="0" b="0"/>
                <wp:wrapNone/>
                <wp:docPr id="4" name="Grafik 4" descr="Logo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1075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442595</wp:posOffset>
                </wp:positionV>
                <wp:extent cx="2143125" cy="1075055"/>
                <wp:effectExtent l="0" t="0" r="0" b="0"/>
                <wp:wrapNone/>
                <wp:docPr id="3" name="Grafik 3" descr="Logo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1075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442595</wp:posOffset>
                </wp:positionV>
                <wp:extent cx="2143125" cy="1075055"/>
                <wp:effectExtent l="0" t="0" r="0" b="0"/>
                <wp:wrapNone/>
                <wp:docPr id="1" name="Grafik 1" descr="Logo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1075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D7013" w:rsidRDefault="009D7013">
          <w:pPr>
            <w:pStyle w:val="KopfzeileStandundSeite"/>
            <w:rPr>
              <w:b/>
            </w:rPr>
          </w:pPr>
        </w:p>
      </w:tc>
    </w:tr>
  </w:tbl>
  <w:p w:rsidR="009D7013" w:rsidRDefault="00C65781">
    <w:pPr>
      <w:pStyle w:val="Kopfzeile"/>
    </w:pPr>
    <w:r>
      <w:rPr>
        <w:rFonts w:ascii="Times New Roman" w:hAnsi="Times New Roman" w:cs="Times New Roman"/>
        <w:sz w:val="24"/>
        <w:szCs w:val="24"/>
      </w:rPr>
      <w:pict>
        <v:line id="_x0000_s2049" style="position:absolute;z-index:251658240;mso-position-horizontal-relative:text;mso-position-vertical-relative:text" from=".4pt,3.55pt" to="477.4pt,3.55pt">
          <v:stroke endarrow="block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8F7"/>
    <w:multiLevelType w:val="multilevel"/>
    <w:tmpl w:val="CFDC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92D0E"/>
    <w:multiLevelType w:val="hybridMultilevel"/>
    <w:tmpl w:val="1B0ABAC6"/>
    <w:lvl w:ilvl="0" w:tplc="802A68C0">
      <w:numFmt w:val="bullet"/>
      <w:lvlText w:val="-"/>
      <w:lvlJc w:val="left"/>
      <w:pPr>
        <w:ind w:left="110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KAW999929" w:val="feb625a7-80cb-4112-bc56-1929e5094a1f"/>
  </w:docVars>
  <w:rsids>
    <w:rsidRoot w:val="00386F79"/>
    <w:rsid w:val="000974F6"/>
    <w:rsid w:val="00130A90"/>
    <w:rsid w:val="0015482A"/>
    <w:rsid w:val="00177337"/>
    <w:rsid w:val="00360632"/>
    <w:rsid w:val="003717EF"/>
    <w:rsid w:val="003730B0"/>
    <w:rsid w:val="00386F79"/>
    <w:rsid w:val="00390275"/>
    <w:rsid w:val="003E2F15"/>
    <w:rsid w:val="004D160F"/>
    <w:rsid w:val="00500F88"/>
    <w:rsid w:val="00513D1F"/>
    <w:rsid w:val="005511F5"/>
    <w:rsid w:val="005C5204"/>
    <w:rsid w:val="00650000"/>
    <w:rsid w:val="006739EB"/>
    <w:rsid w:val="006A786C"/>
    <w:rsid w:val="006E2A44"/>
    <w:rsid w:val="0085142C"/>
    <w:rsid w:val="00894B53"/>
    <w:rsid w:val="008B0C9A"/>
    <w:rsid w:val="00942EC7"/>
    <w:rsid w:val="009465D0"/>
    <w:rsid w:val="00983663"/>
    <w:rsid w:val="009C2129"/>
    <w:rsid w:val="009D7013"/>
    <w:rsid w:val="00AA1352"/>
    <w:rsid w:val="00B055AF"/>
    <w:rsid w:val="00B73ADA"/>
    <w:rsid w:val="00C243CB"/>
    <w:rsid w:val="00C350AC"/>
    <w:rsid w:val="00C65781"/>
    <w:rsid w:val="00C701F2"/>
    <w:rsid w:val="00D350A8"/>
    <w:rsid w:val="00D87543"/>
    <w:rsid w:val="00E725F3"/>
    <w:rsid w:val="00E91D62"/>
    <w:rsid w:val="00F14046"/>
    <w:rsid w:val="00F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5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uadrat-normal">
    <w:name w:val="quadrat-normal"/>
    <w:basedOn w:val="Standard"/>
    <w:rsid w:val="0038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86F7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7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ADA"/>
  </w:style>
  <w:style w:type="paragraph" w:styleId="Fuzeile">
    <w:name w:val="footer"/>
    <w:basedOn w:val="Standard"/>
    <w:link w:val="FuzeileZchn"/>
    <w:unhideWhenUsed/>
    <w:rsid w:val="00B7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73ADA"/>
  </w:style>
  <w:style w:type="paragraph" w:customStyle="1" w:styleId="Kopfzeile-Titel">
    <w:name w:val="Kopfzeile - Titel"/>
    <w:basedOn w:val="Kopfzeile"/>
    <w:autoRedefine/>
    <w:rsid w:val="00B73ADA"/>
    <w:pPr>
      <w:spacing w:before="360" w:after="120"/>
      <w:ind w:right="1068"/>
      <w:jc w:val="center"/>
    </w:pPr>
    <w:rPr>
      <w:rFonts w:ascii="Arial" w:eastAsia="Times New Roman" w:hAnsi="Arial" w:cs="Times New Roman"/>
      <w:b/>
      <w:sz w:val="32"/>
      <w:szCs w:val="24"/>
      <w:lang w:eastAsia="de-DE"/>
    </w:rPr>
  </w:style>
  <w:style w:type="paragraph" w:customStyle="1" w:styleId="KopfzeileStandundSeite">
    <w:name w:val="Kopfzeile Stand und Seite"/>
    <w:basedOn w:val="Kopfzeile"/>
    <w:rsid w:val="00B73ADA"/>
    <w:pPr>
      <w:spacing w:before="60" w:line="360" w:lineRule="auto"/>
      <w:ind w:left="170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A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1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Quathamer GmbH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niewint_h</dc:creator>
  <cp:keywords/>
  <dc:description/>
  <cp:lastModifiedBy>Volker Dericks</cp:lastModifiedBy>
  <cp:revision>27</cp:revision>
  <cp:lastPrinted>2016-02-16T08:17:00Z</cp:lastPrinted>
  <dcterms:created xsi:type="dcterms:W3CDTF">2013-02-11T07:58:00Z</dcterms:created>
  <dcterms:modified xsi:type="dcterms:W3CDTF">2016-03-11T09:23:00Z</dcterms:modified>
</cp:coreProperties>
</file>