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C2" w:rsidRDefault="00B54E4D" w:rsidP="008960C2">
      <w:pPr>
        <w:shd w:val="clear" w:color="auto" w:fill="FFFFFF"/>
        <w:spacing w:after="0" w:line="384" w:lineRule="atLeast"/>
        <w:ind w:left="430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DE"/>
        </w:rPr>
        <w:t>6.1.2</w:t>
      </w:r>
      <w:r w:rsidR="008960C2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Die </w:t>
      </w:r>
      <w:r w:rsidR="00386F79" w:rsidRPr="003B3B70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Arbeit</w:t>
      </w:r>
      <w:r w:rsidR="00367598" w:rsidRPr="003B3B70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sschutzpolitik der Fa. Rohrleitungsbau</w:t>
      </w:r>
      <w:r w:rsidR="008960C2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Münster  </w:t>
      </w:r>
    </w:p>
    <w:p w:rsidR="00386F79" w:rsidRPr="003B3B70" w:rsidRDefault="008960C2" w:rsidP="008960C2">
      <w:pPr>
        <w:shd w:val="clear" w:color="auto" w:fill="FFFFFF"/>
        <w:spacing w:after="0" w:line="384" w:lineRule="atLeast"/>
        <w:ind w:left="430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0"/>
          <w:szCs w:val="30"/>
          <w:lang w:eastAsia="de-DE"/>
        </w:rPr>
        <w:t>GmbH &amp; Co. KG wird u. a. bekanntge</w:t>
      </w:r>
      <w:r w:rsidR="00654E23" w:rsidRPr="003B3B70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geben</w:t>
      </w:r>
      <w:r>
        <w:rPr>
          <w:rFonts w:ascii="Arial" w:eastAsia="Times New Roman" w:hAnsi="Arial" w:cs="Arial"/>
          <w:color w:val="000000"/>
          <w:sz w:val="30"/>
          <w:szCs w:val="30"/>
          <w:lang w:eastAsia="de-DE"/>
        </w:rPr>
        <w:t>:</w:t>
      </w:r>
    </w:p>
    <w:p w:rsidR="00D87543" w:rsidRDefault="00D87543"/>
    <w:p w:rsidR="00654E23" w:rsidRDefault="00654E23" w:rsidP="00654E23">
      <w:pPr>
        <w:pStyle w:val="Listenabsatz"/>
        <w:numPr>
          <w:ilvl w:val="0"/>
          <w:numId w:val="2"/>
        </w:numPr>
      </w:pPr>
      <w:r>
        <w:t>Durch Aushang</w:t>
      </w:r>
    </w:p>
    <w:p w:rsidR="00654E23" w:rsidRDefault="00654E23" w:rsidP="00654E23">
      <w:pPr>
        <w:pStyle w:val="Listenabsatz"/>
        <w:numPr>
          <w:ilvl w:val="0"/>
          <w:numId w:val="2"/>
        </w:numPr>
      </w:pPr>
      <w:r>
        <w:t>Bauleiterrunde</w:t>
      </w:r>
    </w:p>
    <w:p w:rsidR="00654E23" w:rsidRDefault="00654E23" w:rsidP="00654E23">
      <w:pPr>
        <w:pStyle w:val="Listenabsatz"/>
        <w:numPr>
          <w:ilvl w:val="0"/>
          <w:numId w:val="2"/>
        </w:numPr>
      </w:pPr>
      <w:r>
        <w:t>Baustellenleiterbesprechung</w:t>
      </w:r>
    </w:p>
    <w:p w:rsidR="00654E23" w:rsidRDefault="00654E23" w:rsidP="00654E23">
      <w:pPr>
        <w:pStyle w:val="Listenabsatz"/>
        <w:numPr>
          <w:ilvl w:val="0"/>
          <w:numId w:val="2"/>
        </w:numPr>
      </w:pPr>
      <w:r>
        <w:t>Baustellenüberprüfung</w:t>
      </w:r>
    </w:p>
    <w:p w:rsidR="0057072A" w:rsidRDefault="0057072A" w:rsidP="00654E23">
      <w:pPr>
        <w:pStyle w:val="Listenabsatz"/>
        <w:numPr>
          <w:ilvl w:val="0"/>
          <w:numId w:val="2"/>
        </w:numPr>
      </w:pPr>
      <w:r>
        <w:t>Erklärung der MA und Führungskräfte</w:t>
      </w:r>
    </w:p>
    <w:p w:rsidR="00654E23" w:rsidRDefault="00654E23"/>
    <w:sectPr w:rsidR="00654E23" w:rsidSect="00D875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66" w:rsidRDefault="00870066" w:rsidP="00B73ADA">
      <w:pPr>
        <w:spacing w:after="0" w:line="240" w:lineRule="auto"/>
      </w:pPr>
      <w:r>
        <w:separator/>
      </w:r>
    </w:p>
  </w:endnote>
  <w:endnote w:type="continuationSeparator" w:id="0">
    <w:p w:rsidR="00870066" w:rsidRDefault="00870066" w:rsidP="00B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6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D9D9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2"/>
      <w:gridCol w:w="3082"/>
      <w:gridCol w:w="3082"/>
    </w:tblGrid>
    <w:tr w:rsidR="00F032FC" w:rsidTr="007E5F1D">
      <w:trPr>
        <w:trHeight w:val="645"/>
      </w:trPr>
      <w:tc>
        <w:tcPr>
          <w:tcW w:w="3082" w:type="dxa"/>
          <w:shd w:val="clear" w:color="auto" w:fill="D9D9D9"/>
        </w:tcPr>
        <w:p w:rsidR="00F032FC" w:rsidRDefault="00F032FC" w:rsidP="007E5F1D">
          <w:pPr>
            <w:pStyle w:val="Fuzeile"/>
          </w:pPr>
          <w:r>
            <w:t>Erstellt:</w:t>
          </w:r>
          <w:r w:rsidR="00090809">
            <w:t xml:space="preserve"> Niewint</w:t>
          </w:r>
        </w:p>
        <w:p w:rsidR="00090809" w:rsidRDefault="00090809" w:rsidP="007E5F1D">
          <w:pPr>
            <w:pStyle w:val="Fuzeile"/>
          </w:pPr>
          <w:r>
            <w:t>AMS Beauftragter</w:t>
          </w:r>
        </w:p>
      </w:tc>
      <w:tc>
        <w:tcPr>
          <w:tcW w:w="3082" w:type="dxa"/>
          <w:shd w:val="clear" w:color="auto" w:fill="D9D9D9"/>
        </w:tcPr>
        <w:p w:rsidR="00F032FC" w:rsidRDefault="00F032FC" w:rsidP="007E5F1D">
          <w:pPr>
            <w:pStyle w:val="Fuzeile"/>
          </w:pPr>
          <w:r>
            <w:t>Geprüft:</w:t>
          </w:r>
          <w:r w:rsidR="00090809">
            <w:t xml:space="preserve"> </w:t>
          </w:r>
          <w:r w:rsidR="00792A3B">
            <w:t>Seck</w:t>
          </w:r>
        </w:p>
        <w:p w:rsidR="00090809" w:rsidRDefault="00090809" w:rsidP="007E5F1D">
          <w:pPr>
            <w:pStyle w:val="Fuzeile"/>
          </w:pPr>
          <w:r>
            <w:t>Geschäftsführung</w:t>
          </w:r>
        </w:p>
      </w:tc>
      <w:tc>
        <w:tcPr>
          <w:tcW w:w="3082" w:type="dxa"/>
          <w:shd w:val="clear" w:color="auto" w:fill="D9D9D9"/>
        </w:tcPr>
        <w:p w:rsidR="00F032FC" w:rsidRDefault="00F032FC" w:rsidP="007E5F1D">
          <w:pPr>
            <w:pStyle w:val="Fuzeile"/>
          </w:pPr>
          <w:r>
            <w:t>Freigegeben:</w:t>
          </w:r>
          <w:r w:rsidR="00090809">
            <w:t xml:space="preserve"> </w:t>
          </w:r>
          <w:r w:rsidR="00792A3B">
            <w:t>Seck</w:t>
          </w:r>
        </w:p>
        <w:p w:rsidR="00090809" w:rsidRDefault="00090809" w:rsidP="007E5F1D">
          <w:pPr>
            <w:pStyle w:val="Fuzeile"/>
          </w:pPr>
          <w:r>
            <w:t>Geschäftsführung</w:t>
          </w:r>
        </w:p>
      </w:tc>
    </w:tr>
    <w:tr w:rsidR="00F032FC" w:rsidTr="007E5F1D">
      <w:trPr>
        <w:trHeight w:val="339"/>
      </w:trPr>
      <w:tc>
        <w:tcPr>
          <w:tcW w:w="3082" w:type="dxa"/>
          <w:shd w:val="clear" w:color="auto" w:fill="D9D9D9"/>
        </w:tcPr>
        <w:p w:rsidR="00F032FC" w:rsidRDefault="00F032FC" w:rsidP="007E5F1D">
          <w:pPr>
            <w:pStyle w:val="Fuzeile"/>
          </w:pPr>
          <w:r>
            <w:t>Datum:</w:t>
          </w:r>
          <w:r w:rsidR="00B54E4D">
            <w:t xml:space="preserve"> Juli 2016</w:t>
          </w:r>
        </w:p>
      </w:tc>
      <w:tc>
        <w:tcPr>
          <w:tcW w:w="3082" w:type="dxa"/>
          <w:shd w:val="clear" w:color="auto" w:fill="D9D9D9"/>
        </w:tcPr>
        <w:p w:rsidR="00F032FC" w:rsidRDefault="00F032FC" w:rsidP="007E5F1D">
          <w:pPr>
            <w:pStyle w:val="Fuzeile"/>
          </w:pPr>
          <w:r>
            <w:t>Datum:</w:t>
          </w:r>
          <w:r w:rsidR="00B54E4D">
            <w:t xml:space="preserve"> Juli 2016</w:t>
          </w:r>
        </w:p>
      </w:tc>
      <w:tc>
        <w:tcPr>
          <w:tcW w:w="3082" w:type="dxa"/>
          <w:shd w:val="clear" w:color="auto" w:fill="D9D9D9"/>
        </w:tcPr>
        <w:p w:rsidR="00F032FC" w:rsidRDefault="00F032FC" w:rsidP="007E5F1D">
          <w:pPr>
            <w:pStyle w:val="Fuzeile"/>
          </w:pPr>
          <w:r>
            <w:t>Datum:</w:t>
          </w:r>
          <w:r w:rsidR="00B54E4D">
            <w:t xml:space="preserve"> Juli 2016</w:t>
          </w:r>
        </w:p>
      </w:tc>
    </w:tr>
  </w:tbl>
  <w:p w:rsidR="00F032FC" w:rsidRDefault="00F032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66" w:rsidRDefault="00870066" w:rsidP="00B73ADA">
      <w:pPr>
        <w:spacing w:after="0" w:line="240" w:lineRule="auto"/>
      </w:pPr>
      <w:r>
        <w:separator/>
      </w:r>
    </w:p>
  </w:footnote>
  <w:footnote w:type="continuationSeparator" w:id="0">
    <w:p w:rsidR="00870066" w:rsidRDefault="00870066" w:rsidP="00B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"/>
      <w:gridCol w:w="5298"/>
      <w:gridCol w:w="3636"/>
    </w:tblGrid>
    <w:tr w:rsidR="00F032FC" w:rsidTr="00367598">
      <w:trPr>
        <w:cantSplit/>
        <w:trHeight w:val="1238"/>
      </w:trPr>
      <w:tc>
        <w:tcPr>
          <w:tcW w:w="426" w:type="dxa"/>
          <w:vAlign w:val="center"/>
          <w:hideMark/>
        </w:tcPr>
        <w:p w:rsidR="00F032FC" w:rsidRDefault="00F032FC">
          <w:pPr>
            <w:pStyle w:val="Kopfzeile"/>
            <w:tabs>
              <w:tab w:val="clear" w:pos="9072"/>
              <w:tab w:val="right" w:pos="9144"/>
            </w:tabs>
            <w:jc w:val="center"/>
            <w:rPr>
              <w:rFonts w:eastAsia="Times New Roman"/>
              <w:b/>
              <w:sz w:val="28"/>
            </w:rPr>
          </w:pPr>
        </w:p>
      </w:tc>
      <w:tc>
        <w:tcPr>
          <w:tcW w:w="5298" w:type="dxa"/>
          <w:shd w:val="clear" w:color="auto" w:fill="D9D9D9"/>
          <w:vAlign w:val="center"/>
          <w:hideMark/>
        </w:tcPr>
        <w:p w:rsidR="00F032FC" w:rsidRDefault="00367598">
          <w:pPr>
            <w:pStyle w:val="Kopfzeile-Titel"/>
            <w:spacing w:line="276" w:lineRule="auto"/>
          </w:pPr>
          <w:r>
            <w:t>Rohrleitungsbau Münster</w:t>
          </w:r>
        </w:p>
        <w:p w:rsidR="00F032FC" w:rsidRDefault="00F032FC">
          <w:pPr>
            <w:pStyle w:val="Kopfzeile-Titel"/>
            <w:spacing w:line="276" w:lineRule="auto"/>
          </w:pPr>
          <w:r>
            <w:t>Arbeitsschutzmanagement</w:t>
          </w:r>
        </w:p>
      </w:tc>
      <w:tc>
        <w:tcPr>
          <w:tcW w:w="3636" w:type="dxa"/>
          <w:vAlign w:val="center"/>
          <w:hideMark/>
        </w:tcPr>
        <w:p w:rsidR="00F032FC" w:rsidRDefault="00367598">
          <w:pPr>
            <w:pStyle w:val="KopfzeileStandundSeite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-31115</wp:posOffset>
                </wp:positionV>
                <wp:extent cx="2143125" cy="1075055"/>
                <wp:effectExtent l="0" t="0" r="0" b="0"/>
                <wp:wrapNone/>
                <wp:docPr id="1" name="Grafik 1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5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032FC" w:rsidRDefault="00F032FC">
          <w:pPr>
            <w:pStyle w:val="KopfzeileStandundSeite"/>
            <w:rPr>
              <w:b/>
            </w:rPr>
          </w:pPr>
        </w:p>
      </w:tc>
    </w:tr>
  </w:tbl>
  <w:p w:rsidR="00F032FC" w:rsidRDefault="00870066">
    <w:pPr>
      <w:pStyle w:val="Kopfzeile"/>
    </w:pPr>
    <w:r>
      <w:rPr>
        <w:rFonts w:ascii="Times New Roman" w:hAnsi="Times New Roman" w:cs="Times New Roman"/>
        <w:sz w:val="24"/>
        <w:szCs w:val="24"/>
      </w:rPr>
      <w:pict>
        <v:line id="_x0000_s2049" style="position:absolute;z-index:251658240;mso-position-horizontal-relative:text;mso-position-vertical-relative:text" from=".4pt,3.55pt" to="477.4pt,3.55pt">
          <v:stroke endarrow="blo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8F7"/>
    <w:multiLevelType w:val="multilevel"/>
    <w:tmpl w:val="CFD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02871"/>
    <w:multiLevelType w:val="multilevel"/>
    <w:tmpl w:val="6E587E5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2520"/>
      </w:pPr>
      <w:rPr>
        <w:rFonts w:hint="default"/>
      </w:rPr>
    </w:lvl>
  </w:abstractNum>
  <w:abstractNum w:abstractNumId="2" w15:restartNumberingAfterBreak="0">
    <w:nsid w:val="75440B05"/>
    <w:multiLevelType w:val="hybridMultilevel"/>
    <w:tmpl w:val="36FEFA94"/>
    <w:lvl w:ilvl="0" w:tplc="D6E0F4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feb625a7-80cb-4112-bc56-1929e5094a1f"/>
  </w:docVars>
  <w:rsids>
    <w:rsidRoot w:val="00386F79"/>
    <w:rsid w:val="0004790E"/>
    <w:rsid w:val="00090809"/>
    <w:rsid w:val="0011230C"/>
    <w:rsid w:val="00177337"/>
    <w:rsid w:val="00197333"/>
    <w:rsid w:val="001C3D93"/>
    <w:rsid w:val="001C5BC7"/>
    <w:rsid w:val="00287F15"/>
    <w:rsid w:val="00367598"/>
    <w:rsid w:val="00386F79"/>
    <w:rsid w:val="003B3B70"/>
    <w:rsid w:val="004032CB"/>
    <w:rsid w:val="004D160F"/>
    <w:rsid w:val="00500F88"/>
    <w:rsid w:val="005511F5"/>
    <w:rsid w:val="0057072A"/>
    <w:rsid w:val="00654E23"/>
    <w:rsid w:val="00704C50"/>
    <w:rsid w:val="00792A3B"/>
    <w:rsid w:val="007E5F1D"/>
    <w:rsid w:val="008248D9"/>
    <w:rsid w:val="0085142C"/>
    <w:rsid w:val="00870066"/>
    <w:rsid w:val="00882CB1"/>
    <w:rsid w:val="008960C2"/>
    <w:rsid w:val="008D01FA"/>
    <w:rsid w:val="0091735F"/>
    <w:rsid w:val="009B6D19"/>
    <w:rsid w:val="009C2129"/>
    <w:rsid w:val="009C45A7"/>
    <w:rsid w:val="00A314C9"/>
    <w:rsid w:val="00AA1352"/>
    <w:rsid w:val="00AD248F"/>
    <w:rsid w:val="00B055AF"/>
    <w:rsid w:val="00B54E4D"/>
    <w:rsid w:val="00B73ADA"/>
    <w:rsid w:val="00C701F2"/>
    <w:rsid w:val="00D87543"/>
    <w:rsid w:val="00DE4DE2"/>
    <w:rsid w:val="00E91C4E"/>
    <w:rsid w:val="00E91D62"/>
    <w:rsid w:val="00F032FC"/>
    <w:rsid w:val="00F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CEE28"/>
  <w15:docId w15:val="{5A6B28DC-60F5-4A77-8FE5-FD5E79E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87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adrat-normal">
    <w:name w:val="quadrat-normal"/>
    <w:basedOn w:val="Standard"/>
    <w:rsid w:val="0038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86F7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ADA"/>
  </w:style>
  <w:style w:type="paragraph" w:styleId="Fuzeile">
    <w:name w:val="footer"/>
    <w:basedOn w:val="Standard"/>
    <w:link w:val="FuzeileZchn"/>
    <w:unhideWhenUsed/>
    <w:rsid w:val="00B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73ADA"/>
  </w:style>
  <w:style w:type="paragraph" w:customStyle="1" w:styleId="Kopfzeile-Titel">
    <w:name w:val="Kopfzeile - Titel"/>
    <w:basedOn w:val="Kopfzeile"/>
    <w:autoRedefine/>
    <w:rsid w:val="00B73ADA"/>
    <w:pPr>
      <w:spacing w:before="360" w:after="120"/>
      <w:ind w:right="1068"/>
      <w:jc w:val="center"/>
    </w:pPr>
    <w:rPr>
      <w:rFonts w:ascii="Arial" w:eastAsia="Times New Roman" w:hAnsi="Arial" w:cs="Times New Roman"/>
      <w:b/>
      <w:sz w:val="32"/>
      <w:szCs w:val="24"/>
      <w:lang w:eastAsia="de-DE"/>
    </w:rPr>
  </w:style>
  <w:style w:type="paragraph" w:customStyle="1" w:styleId="KopfzeileStandundSeite">
    <w:name w:val="Kopfzeile Stand und Seite"/>
    <w:basedOn w:val="Kopfzeile"/>
    <w:rsid w:val="00B73ADA"/>
    <w:pPr>
      <w:spacing w:before="60" w:line="360" w:lineRule="auto"/>
      <w:ind w:left="17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A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Quathamer GmbH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niewint_h</dc:creator>
  <cp:keywords/>
  <dc:description/>
  <cp:lastModifiedBy>Michael Sand</cp:lastModifiedBy>
  <cp:revision>23</cp:revision>
  <cp:lastPrinted>2016-07-07T07:13:00Z</cp:lastPrinted>
  <dcterms:created xsi:type="dcterms:W3CDTF">2013-02-11T07:58:00Z</dcterms:created>
  <dcterms:modified xsi:type="dcterms:W3CDTF">2016-07-07T07:14:00Z</dcterms:modified>
</cp:coreProperties>
</file>